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No. Oficio.- </w:t>
      </w:r>
      <w:r w:rsidR="004918FB">
        <w:rPr>
          <w:rFonts w:asciiTheme="minorHAnsi" w:hAnsiTheme="minorHAnsi" w:cs="Arial"/>
          <w:b/>
          <w:color w:val="FF0000"/>
          <w:sz w:val="22"/>
          <w:szCs w:val="22"/>
        </w:rPr>
        <w:t>1015</w:t>
      </w:r>
      <w:r w:rsidR="00772542">
        <w:rPr>
          <w:rFonts w:asciiTheme="minorHAnsi" w:hAnsiTheme="minorHAnsi" w:cs="Arial"/>
          <w:b/>
          <w:color w:val="000000" w:themeColor="text1"/>
          <w:sz w:val="22"/>
          <w:szCs w:val="22"/>
        </w:rPr>
        <w:t>/2017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190AA0">
        <w:rPr>
          <w:rFonts w:cs="Arial"/>
          <w:b/>
          <w:color w:val="000000" w:themeColor="text1"/>
        </w:rPr>
        <w:t>02 d</w:t>
      </w:r>
      <w:r w:rsidR="004918FB">
        <w:rPr>
          <w:rFonts w:cs="Arial"/>
          <w:b/>
          <w:color w:val="000000" w:themeColor="text1"/>
        </w:rPr>
        <w:t>e Junio</w:t>
      </w:r>
      <w:r w:rsidR="00772542">
        <w:rPr>
          <w:rFonts w:cs="Arial"/>
          <w:b/>
          <w:color w:val="000000" w:themeColor="text1"/>
        </w:rPr>
        <w:t xml:space="preserve"> 2017</w:t>
      </w:r>
      <w:r w:rsidRPr="00E301B0">
        <w:rPr>
          <w:rFonts w:cs="Arial"/>
          <w:b/>
          <w:color w:val="000000" w:themeColor="text1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4918FB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8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772542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SEXTA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EXTRA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4918FB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Viernes</w:t>
      </w:r>
      <w:r w:rsidR="00B86FA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4918FB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02</w:t>
      </w:r>
      <w:r w:rsidR="00B86FA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de </w:t>
      </w:r>
      <w:r w:rsidR="004918FB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Junio</w:t>
      </w:r>
      <w:r w:rsidR="00B86FAC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del año 2017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B86FAC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</w:t>
      </w:r>
      <w:r w:rsidR="004918FB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0236DE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proofErr w:type="gramStart"/>
      <w:r w:rsidR="0097795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11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proofErr w:type="gramEnd"/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0236DE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4918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97795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4918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97795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</w:p>
    <w:p w:rsidR="006E76C5" w:rsidRPr="00E301B0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6E76C5" w:rsidRPr="006E1368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2B35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4918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97795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10:10</w:t>
      </w:r>
      <w:r w:rsidR="004918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2B35F6" w:rsidRDefault="002B35F6" w:rsidP="002B35F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2B35F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9C465F" w:rsidRPr="009C465F" w:rsidRDefault="009C465F" w:rsidP="009C465F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Se aprueba por unanimidad.</w:t>
      </w:r>
    </w:p>
    <w:p w:rsidR="002B35F6" w:rsidRPr="002B35F6" w:rsidRDefault="002B35F6" w:rsidP="002B35F6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2B35F6" w:rsidRDefault="002B35F6" w:rsidP="002B35F6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2B35F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</w:t>
      </w:r>
      <w:r w:rsidR="004918FB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y aprobación del acta número 23</w:t>
      </w:r>
      <w:r w:rsidRPr="002B35F6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Ordinaria.</w:t>
      </w:r>
    </w:p>
    <w:p w:rsidR="002B35F6" w:rsidRDefault="009C465F" w:rsidP="002B35F6">
      <w:pPr>
        <w:pStyle w:val="Prrafodelista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</w:t>
      </w:r>
      <w:r w:rsidRPr="009C465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Se aprueba por unanimidad</w:t>
      </w: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</w:t>
      </w:r>
      <w:r w:rsidRPr="009C465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sin modificaciones</w:t>
      </w:r>
    </w:p>
    <w:p w:rsidR="004918FB" w:rsidRDefault="004918FB" w:rsidP="002B35F6">
      <w:pPr>
        <w:pStyle w:val="Prrafodelista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4918FB" w:rsidRPr="002B35F6" w:rsidRDefault="004918FB" w:rsidP="002B35F6">
      <w:pPr>
        <w:pStyle w:val="Prrafodelista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918FB" w:rsidRDefault="004918FB" w:rsidP="004918FB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4918FB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Congreso del estado, Decreto Número 26373/LXI/17 se reforman los artículos 6, 12, 13, 18, 70, 73, 74 Y 75, todos de la constitución política del estado de Jalisco.</w:t>
      </w:r>
    </w:p>
    <w:p w:rsidR="006018A4" w:rsidRPr="006018A4" w:rsidRDefault="006018A4" w:rsidP="006018A4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El Lic. Rodolfo Rodríguez Robles, Sindico, da a conocer </w:t>
      </w:r>
      <w:r w:rsidRPr="006018A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al Ayuntamiento en Pleno,  de la Minuta  de Decreto No.26373/LXI/17, que reforma los artículos 6, 12, 13, 18, 70, 73, 74 y 75, todos de la Constitución Política del Estado de Jalisco; la cual una vez agotado el procedimiento respectivo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y analizado que fue</w:t>
      </w:r>
      <w:r w:rsidR="0097795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en cada </w:t>
      </w:r>
      <w:r w:rsidR="00D724E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artículo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 se somete a votación</w:t>
      </w:r>
      <w:r w:rsidRPr="006018A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y es</w:t>
      </w:r>
      <w:r w:rsidRPr="006018A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aprobada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por unanimidad de los presentes en todos sus términos.</w:t>
      </w:r>
    </w:p>
    <w:p w:rsidR="004918FB" w:rsidRDefault="004918FB" w:rsidP="004918FB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2B35F6" w:rsidRDefault="004918FB" w:rsidP="004918FB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4918FB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obras FAIS 2017</w:t>
      </w: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6A4A5D" w:rsidRDefault="006A4A5D" w:rsidP="006A4A5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Obras: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95"/>
        <w:gridCol w:w="5041"/>
        <w:gridCol w:w="2312"/>
      </w:tblGrid>
      <w:tr w:rsidR="006018A4" w:rsidTr="006018A4">
        <w:tc>
          <w:tcPr>
            <w:tcW w:w="5436" w:type="dxa"/>
            <w:gridSpan w:val="2"/>
          </w:tcPr>
          <w:p w:rsidR="006018A4" w:rsidRPr="006018A4" w:rsidRDefault="006018A4" w:rsidP="006018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Obra</w:t>
            </w:r>
          </w:p>
        </w:tc>
        <w:tc>
          <w:tcPr>
            <w:tcW w:w="2312" w:type="dxa"/>
          </w:tcPr>
          <w:p w:rsidR="006018A4" w:rsidRPr="006018A4" w:rsidRDefault="006018A4" w:rsidP="006018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Costo</w:t>
            </w:r>
          </w:p>
        </w:tc>
      </w:tr>
      <w:tr w:rsidR="00EC01A4" w:rsidTr="00EC01A4">
        <w:tc>
          <w:tcPr>
            <w:tcW w:w="395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1</w:t>
            </w:r>
          </w:p>
        </w:tc>
        <w:tc>
          <w:tcPr>
            <w:tcW w:w="5041" w:type="dxa"/>
          </w:tcPr>
          <w:p w:rsidR="00EC01A4" w:rsidRPr="00EC01A4" w:rsidRDefault="00EC01A4" w:rsidP="006018A4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Construcción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de red de agua potable en la calle Francisco Villa en Soyatitlan</w:t>
            </w: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</w:t>
            </w:r>
          </w:p>
        </w:tc>
        <w:tc>
          <w:tcPr>
            <w:tcW w:w="2312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$  </w:t>
            </w:r>
            <w:r w:rsidR="006A4A5D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</w:t>
            </w: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  50,127.05</w:t>
            </w:r>
          </w:p>
        </w:tc>
      </w:tr>
      <w:tr w:rsidR="00EC01A4" w:rsidTr="00EC01A4">
        <w:tc>
          <w:tcPr>
            <w:tcW w:w="395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lastRenderedPageBreak/>
              <w:t>2</w:t>
            </w:r>
          </w:p>
        </w:tc>
        <w:tc>
          <w:tcPr>
            <w:tcW w:w="5041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Construcción de red de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drenaje</w:t>
            </w: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en la calle Francisco Villa en Soyatitlan</w:t>
            </w:r>
          </w:p>
        </w:tc>
        <w:tc>
          <w:tcPr>
            <w:tcW w:w="2312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$  </w:t>
            </w:r>
            <w:r w:rsidR="006A4A5D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</w:t>
            </w: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  64,109.19</w:t>
            </w:r>
          </w:p>
        </w:tc>
      </w:tr>
      <w:tr w:rsidR="00EC01A4" w:rsidTr="00EC01A4">
        <w:tc>
          <w:tcPr>
            <w:tcW w:w="395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3</w:t>
            </w:r>
          </w:p>
        </w:tc>
        <w:tc>
          <w:tcPr>
            <w:tcW w:w="5041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Construcción de red de agua potable en la calle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Lázaro Cárdenas</w:t>
            </w: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en Soyatitlan</w:t>
            </w:r>
          </w:p>
        </w:tc>
        <w:tc>
          <w:tcPr>
            <w:tcW w:w="2312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$   </w:t>
            </w:r>
            <w:r w:rsidR="006A4A5D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 58,471.97</w:t>
            </w:r>
          </w:p>
        </w:tc>
      </w:tr>
      <w:tr w:rsidR="00EC01A4" w:rsidTr="00EC01A4">
        <w:tc>
          <w:tcPr>
            <w:tcW w:w="395" w:type="dxa"/>
          </w:tcPr>
          <w:p w:rsidR="00EC01A4" w:rsidRDefault="00EC01A4" w:rsidP="00EC01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4</w:t>
            </w:r>
          </w:p>
        </w:tc>
        <w:tc>
          <w:tcPr>
            <w:tcW w:w="5041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Construcción de red de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drenaje</w:t>
            </w:r>
            <w:r w:rsidRPr="00EC01A4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en la calle Lázaro Cárdenas en Soyatitlan</w:t>
            </w:r>
          </w:p>
        </w:tc>
        <w:tc>
          <w:tcPr>
            <w:tcW w:w="2312" w:type="dxa"/>
          </w:tcPr>
          <w:p w:rsidR="00EC01A4" w:rsidRDefault="00EC01A4" w:rsidP="00EC01A4">
            <w:pPr>
              <w:pStyle w:val="Prrafodelista"/>
              <w:spacing w:after="160" w:line="259" w:lineRule="auto"/>
              <w:ind w:left="0"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     74,597.75</w:t>
            </w:r>
          </w:p>
        </w:tc>
      </w:tr>
      <w:tr w:rsidR="00EC01A4" w:rsidTr="00EC01A4">
        <w:tc>
          <w:tcPr>
            <w:tcW w:w="395" w:type="dxa"/>
          </w:tcPr>
          <w:p w:rsidR="00EC01A4" w:rsidRDefault="00EC01A4" w:rsidP="00EC01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5</w:t>
            </w:r>
          </w:p>
        </w:tc>
        <w:tc>
          <w:tcPr>
            <w:tcW w:w="5041" w:type="dxa"/>
          </w:tcPr>
          <w:p w:rsidR="00EC01A4" w:rsidRPr="00EC01A4" w:rsidRDefault="00EC01A4" w:rsidP="00EC01A4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Segunda etapa de ampliación de red eléctrica en calle Pascual Orozco del fraccionamiento</w:t>
            </w:r>
            <w:r w:rsidR="006A4A5D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Nueva Tlaxcala</w:t>
            </w:r>
          </w:p>
        </w:tc>
        <w:tc>
          <w:tcPr>
            <w:tcW w:w="2312" w:type="dxa"/>
          </w:tcPr>
          <w:p w:rsidR="00EC01A4" w:rsidRDefault="006A4A5D" w:rsidP="00EC01A4">
            <w:pPr>
              <w:pStyle w:val="Prrafodelista"/>
              <w:spacing w:after="160" w:line="259" w:lineRule="auto"/>
              <w:ind w:left="0"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     72,256.19</w:t>
            </w:r>
          </w:p>
        </w:tc>
      </w:tr>
      <w:tr w:rsidR="006A4A5D" w:rsidTr="00EC01A4">
        <w:tc>
          <w:tcPr>
            <w:tcW w:w="395" w:type="dxa"/>
          </w:tcPr>
          <w:p w:rsidR="006A4A5D" w:rsidRDefault="006A4A5D" w:rsidP="00EC01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6</w:t>
            </w:r>
          </w:p>
        </w:tc>
        <w:tc>
          <w:tcPr>
            <w:tcW w:w="5041" w:type="dxa"/>
          </w:tcPr>
          <w:p w:rsidR="006A4A5D" w:rsidRDefault="006A4A5D" w:rsidP="00EC01A4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Rehabilitación de red de agua potable en las calles Miguel Gómez Morín y Vicente Lombardo.</w:t>
            </w:r>
          </w:p>
        </w:tc>
        <w:tc>
          <w:tcPr>
            <w:tcW w:w="2312" w:type="dxa"/>
          </w:tcPr>
          <w:p w:rsidR="006A4A5D" w:rsidRDefault="006A4A5D" w:rsidP="00EC01A4">
            <w:pPr>
              <w:pStyle w:val="Prrafodelista"/>
              <w:spacing w:after="160" w:line="259" w:lineRule="auto"/>
              <w:ind w:left="0"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   194,864.50</w:t>
            </w:r>
          </w:p>
        </w:tc>
      </w:tr>
      <w:tr w:rsidR="006A4A5D" w:rsidTr="00EC01A4">
        <w:tc>
          <w:tcPr>
            <w:tcW w:w="395" w:type="dxa"/>
          </w:tcPr>
          <w:p w:rsidR="006A4A5D" w:rsidRDefault="006A4A5D" w:rsidP="00EC01A4">
            <w:pPr>
              <w:pStyle w:val="Prrafodelista"/>
              <w:spacing w:after="160" w:line="259" w:lineRule="auto"/>
              <w:ind w:left="0"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7</w:t>
            </w:r>
          </w:p>
        </w:tc>
        <w:tc>
          <w:tcPr>
            <w:tcW w:w="5041" w:type="dxa"/>
          </w:tcPr>
          <w:p w:rsidR="006A4A5D" w:rsidRDefault="006A4A5D" w:rsidP="006A4A5D">
            <w:pPr>
              <w:pStyle w:val="Prrafodelista"/>
              <w:spacing w:after="160" w:line="259" w:lineRule="auto"/>
              <w:ind w:left="0"/>
              <w:jc w:val="both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6A4A5D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Rehabilitación de red de </w:t>
            </w: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drenaje</w:t>
            </w:r>
            <w:r w:rsidRPr="006A4A5D"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 xml:space="preserve"> en las calles Miguel Gómez Morín y Vicente Lombardo.</w:t>
            </w:r>
          </w:p>
        </w:tc>
        <w:tc>
          <w:tcPr>
            <w:tcW w:w="2312" w:type="dxa"/>
          </w:tcPr>
          <w:p w:rsidR="006A4A5D" w:rsidRDefault="006A4A5D" w:rsidP="00EC01A4">
            <w:pPr>
              <w:pStyle w:val="Prrafodelista"/>
              <w:spacing w:after="160" w:line="259" w:lineRule="auto"/>
              <w:ind w:left="0"/>
              <w:jc w:val="right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</w:pPr>
            <w:r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val="es-MX" w:eastAsia="en-US"/>
              </w:rPr>
              <w:t>$    304,623.21</w:t>
            </w:r>
          </w:p>
        </w:tc>
      </w:tr>
    </w:tbl>
    <w:p w:rsidR="006A4A5D" w:rsidRDefault="006A4A5D" w:rsidP="006A4A5D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6A4A5D" w:rsidRDefault="006A4A5D" w:rsidP="006A4A5D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de firma de convenio del programa de desarrollo institucional municipal y de las demarcaciones territoriales del Distrito Federal (PRODIMDF) del FAIS.</w:t>
      </w:r>
    </w:p>
    <w:p w:rsidR="00977958" w:rsidRDefault="00977958" w:rsidP="00977958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El C. Armando Pinedo Martínez, Presidente, solicita autorización para la firma del convenio de PRODIMDF para la compra de computadoras para oficinas </w:t>
      </w:r>
      <w:bookmarkStart w:id="0" w:name="_GoBack"/>
      <w:r w:rsidRPr="00933681">
        <w:rPr>
          <w:rFonts w:asciiTheme="minorHAnsi" w:eastAsiaTheme="minorHAnsi" w:hAnsiTheme="minorHAnsi" w:cs="Arial"/>
          <w:color w:val="FF0000"/>
          <w:sz w:val="22"/>
          <w:szCs w:val="22"/>
          <w:lang w:val="es-MX" w:eastAsia="en-US"/>
        </w:rPr>
        <w:t>y compra de un proyector y una pantalla plana para la sala de cabildo.</w:t>
      </w:r>
      <w:bookmarkEnd w:id="0"/>
    </w:p>
    <w:p w:rsidR="00977958" w:rsidRPr="00977958" w:rsidRDefault="00977958" w:rsidP="00977958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Analizado que fue el punto se aprueban por unanimidad las obras y la firma del convenio de PRODIMDF </w:t>
      </w:r>
    </w:p>
    <w:p w:rsidR="004918FB" w:rsidRPr="004918FB" w:rsidRDefault="004918FB" w:rsidP="004918FB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E301B0" w:rsidRDefault="00435E3B" w:rsidP="00435E3B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 de término: </w:t>
      </w:r>
      <w:r w:rsidR="00C60F8D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="00976E3C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0A60C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97795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10:52</w:t>
      </w:r>
      <w:r w:rsidR="000A60C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       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663712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C5C" w:rsidRDefault="00411C5C" w:rsidP="00083DF0">
      <w:r>
        <w:separator/>
      </w:r>
    </w:p>
  </w:endnote>
  <w:endnote w:type="continuationSeparator" w:id="0">
    <w:p w:rsidR="00411C5C" w:rsidRDefault="00411C5C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C5C" w:rsidRDefault="00411C5C" w:rsidP="00083DF0">
      <w:r>
        <w:separator/>
      </w:r>
    </w:p>
  </w:footnote>
  <w:footnote w:type="continuationSeparator" w:id="0">
    <w:p w:rsidR="00411C5C" w:rsidRDefault="00411C5C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47B4"/>
    <w:multiLevelType w:val="hybridMultilevel"/>
    <w:tmpl w:val="FECA18B6"/>
    <w:lvl w:ilvl="0" w:tplc="A2C4B8E6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1741AA"/>
    <w:multiLevelType w:val="hybridMultilevel"/>
    <w:tmpl w:val="D5FA959E"/>
    <w:lvl w:ilvl="0" w:tplc="3CCE0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0C31B3"/>
    <w:multiLevelType w:val="hybridMultilevel"/>
    <w:tmpl w:val="DD7094C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75C0"/>
    <w:rsid w:val="000236DE"/>
    <w:rsid w:val="00040605"/>
    <w:rsid w:val="00061C63"/>
    <w:rsid w:val="00083DF0"/>
    <w:rsid w:val="0008482D"/>
    <w:rsid w:val="000A0490"/>
    <w:rsid w:val="000A60C9"/>
    <w:rsid w:val="00162EBD"/>
    <w:rsid w:val="00190AA0"/>
    <w:rsid w:val="001A2BBC"/>
    <w:rsid w:val="001A4061"/>
    <w:rsid w:val="001C42EC"/>
    <w:rsid w:val="001E4F44"/>
    <w:rsid w:val="002267FA"/>
    <w:rsid w:val="00245EBB"/>
    <w:rsid w:val="00273F16"/>
    <w:rsid w:val="0028350D"/>
    <w:rsid w:val="00286372"/>
    <w:rsid w:val="002B35F6"/>
    <w:rsid w:val="00320891"/>
    <w:rsid w:val="00327C6B"/>
    <w:rsid w:val="003920AC"/>
    <w:rsid w:val="003C05C8"/>
    <w:rsid w:val="003C38D0"/>
    <w:rsid w:val="00407258"/>
    <w:rsid w:val="00411C5C"/>
    <w:rsid w:val="00416420"/>
    <w:rsid w:val="00435E3B"/>
    <w:rsid w:val="00451F82"/>
    <w:rsid w:val="00457332"/>
    <w:rsid w:val="004918FB"/>
    <w:rsid w:val="00497217"/>
    <w:rsid w:val="004A0A43"/>
    <w:rsid w:val="004C0020"/>
    <w:rsid w:val="00517497"/>
    <w:rsid w:val="0053714C"/>
    <w:rsid w:val="00555BF2"/>
    <w:rsid w:val="00580B76"/>
    <w:rsid w:val="005B5895"/>
    <w:rsid w:val="006018A4"/>
    <w:rsid w:val="00625800"/>
    <w:rsid w:val="00647029"/>
    <w:rsid w:val="00663712"/>
    <w:rsid w:val="006A4A5D"/>
    <w:rsid w:val="006E1368"/>
    <w:rsid w:val="006E1544"/>
    <w:rsid w:val="006E76C5"/>
    <w:rsid w:val="00736676"/>
    <w:rsid w:val="007444B6"/>
    <w:rsid w:val="00747AF0"/>
    <w:rsid w:val="00762236"/>
    <w:rsid w:val="0077032A"/>
    <w:rsid w:val="00772542"/>
    <w:rsid w:val="0079499F"/>
    <w:rsid w:val="007A4FFC"/>
    <w:rsid w:val="007B075C"/>
    <w:rsid w:val="007B23C7"/>
    <w:rsid w:val="007C304D"/>
    <w:rsid w:val="0083469B"/>
    <w:rsid w:val="00841385"/>
    <w:rsid w:val="008563AE"/>
    <w:rsid w:val="008751EA"/>
    <w:rsid w:val="00884123"/>
    <w:rsid w:val="008A6E88"/>
    <w:rsid w:val="00933681"/>
    <w:rsid w:val="009445A3"/>
    <w:rsid w:val="009467DD"/>
    <w:rsid w:val="009561C0"/>
    <w:rsid w:val="00976E3C"/>
    <w:rsid w:val="00977958"/>
    <w:rsid w:val="009832AE"/>
    <w:rsid w:val="00987BCC"/>
    <w:rsid w:val="009B6C3B"/>
    <w:rsid w:val="009C465F"/>
    <w:rsid w:val="009D0EAA"/>
    <w:rsid w:val="009D7D91"/>
    <w:rsid w:val="009E223A"/>
    <w:rsid w:val="009F3A93"/>
    <w:rsid w:val="00A17997"/>
    <w:rsid w:val="00A3696B"/>
    <w:rsid w:val="00A450F4"/>
    <w:rsid w:val="00A5555F"/>
    <w:rsid w:val="00A733F5"/>
    <w:rsid w:val="00A910AA"/>
    <w:rsid w:val="00AA38E8"/>
    <w:rsid w:val="00AC0B81"/>
    <w:rsid w:val="00AC0EC4"/>
    <w:rsid w:val="00AC2643"/>
    <w:rsid w:val="00AC5D75"/>
    <w:rsid w:val="00AE5C4E"/>
    <w:rsid w:val="00B557E5"/>
    <w:rsid w:val="00B63E10"/>
    <w:rsid w:val="00B7450B"/>
    <w:rsid w:val="00B86FAC"/>
    <w:rsid w:val="00BA3E03"/>
    <w:rsid w:val="00BA56C0"/>
    <w:rsid w:val="00BD66BA"/>
    <w:rsid w:val="00BE3893"/>
    <w:rsid w:val="00BE41CE"/>
    <w:rsid w:val="00C4576D"/>
    <w:rsid w:val="00C60F8D"/>
    <w:rsid w:val="00C8381C"/>
    <w:rsid w:val="00CC47FC"/>
    <w:rsid w:val="00CF1EB0"/>
    <w:rsid w:val="00D148A4"/>
    <w:rsid w:val="00D235AE"/>
    <w:rsid w:val="00D525CC"/>
    <w:rsid w:val="00D619C3"/>
    <w:rsid w:val="00D724EA"/>
    <w:rsid w:val="00D84050"/>
    <w:rsid w:val="00DB5FEC"/>
    <w:rsid w:val="00DB77B3"/>
    <w:rsid w:val="00DF09D2"/>
    <w:rsid w:val="00E301B0"/>
    <w:rsid w:val="00E53532"/>
    <w:rsid w:val="00E848EE"/>
    <w:rsid w:val="00EC01A4"/>
    <w:rsid w:val="00FA2E0B"/>
    <w:rsid w:val="00FB0B41"/>
    <w:rsid w:val="00FC29BF"/>
    <w:rsid w:val="00FD5480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55C4A-83AE-44A6-8624-D4AC7547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</cp:revision>
  <cp:lastPrinted>2017-06-02T14:25:00Z</cp:lastPrinted>
  <dcterms:created xsi:type="dcterms:W3CDTF">2016-10-21T19:17:00Z</dcterms:created>
  <dcterms:modified xsi:type="dcterms:W3CDTF">2017-06-27T16:08:00Z</dcterms:modified>
</cp:coreProperties>
</file>